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A1" w:rsidRDefault="000323A1" w:rsidP="000323A1">
      <w:pPr>
        <w:jc w:val="center"/>
        <w:rPr>
          <w:b/>
          <w:sz w:val="28"/>
          <w:szCs w:val="28"/>
          <w:lang w:val="uk-UA"/>
        </w:rPr>
      </w:pPr>
      <w:r>
        <w:rPr>
          <w:b/>
          <w:sz w:val="28"/>
          <w:szCs w:val="28"/>
          <w:lang w:val="uk-UA"/>
        </w:rPr>
        <w:t>Інформація</w:t>
      </w:r>
    </w:p>
    <w:p w:rsidR="000323A1" w:rsidRDefault="000323A1" w:rsidP="000323A1">
      <w:pPr>
        <w:spacing w:line="315" w:lineRule="atLeast"/>
        <w:jc w:val="center"/>
        <w:rPr>
          <w:b/>
          <w:bCs/>
          <w:color w:val="000000"/>
          <w:sz w:val="28"/>
          <w:szCs w:val="28"/>
          <w:lang w:val="uk-UA"/>
        </w:rPr>
      </w:pPr>
      <w:r>
        <w:rPr>
          <w:b/>
          <w:sz w:val="28"/>
          <w:szCs w:val="28"/>
          <w:lang w:val="uk-UA"/>
        </w:rPr>
        <w:t>п</w:t>
      </w:r>
      <w:r>
        <w:rPr>
          <w:b/>
          <w:bCs/>
          <w:color w:val="000000"/>
          <w:sz w:val="28"/>
          <w:szCs w:val="28"/>
          <w:lang w:val="uk-UA"/>
        </w:rPr>
        <w:t xml:space="preserve">ро підсумки роботи зі зверненнями громадян у виконавчому комітеті Лебединської міської ради за </w:t>
      </w:r>
      <w:r>
        <w:rPr>
          <w:b/>
          <w:sz w:val="28"/>
          <w:szCs w:val="28"/>
          <w:shd w:val="clear" w:color="auto" w:fill="FFFFFF"/>
          <w:lang w:val="uk-UA"/>
        </w:rPr>
        <w:t>2022 рік</w:t>
      </w:r>
    </w:p>
    <w:p w:rsidR="000323A1" w:rsidRDefault="000323A1" w:rsidP="000323A1">
      <w:pPr>
        <w:pStyle w:val="a3"/>
        <w:spacing w:before="0" w:beforeAutospacing="0" w:after="0" w:afterAutospacing="0"/>
        <w:ind w:firstLine="708"/>
        <w:jc w:val="both"/>
        <w:rPr>
          <w:sz w:val="28"/>
          <w:szCs w:val="28"/>
          <w:lang w:val="uk-UA"/>
        </w:rPr>
      </w:pPr>
    </w:p>
    <w:p w:rsidR="000323A1" w:rsidRPr="00B24F0E" w:rsidRDefault="000323A1" w:rsidP="000323A1">
      <w:pPr>
        <w:pStyle w:val="a3"/>
        <w:spacing w:before="0" w:beforeAutospacing="0" w:after="0" w:afterAutospacing="0"/>
        <w:ind w:firstLine="567"/>
        <w:jc w:val="both"/>
        <w:rPr>
          <w:rStyle w:val="2"/>
          <w:b w:val="0"/>
          <w:sz w:val="28"/>
          <w:szCs w:val="28"/>
          <w:lang w:val="uk-UA" w:eastAsia="uk-UA"/>
        </w:rPr>
      </w:pPr>
      <w:r w:rsidRPr="00B24F0E">
        <w:rPr>
          <w:rStyle w:val="2"/>
          <w:b w:val="0"/>
          <w:sz w:val="28"/>
          <w:szCs w:val="28"/>
          <w:lang w:val="uk-UA" w:eastAsia="uk-UA"/>
        </w:rPr>
        <w:t xml:space="preserve">Основним завданням у роботі зі зверненнями громадян </w:t>
      </w:r>
      <w:r w:rsidRPr="00B24F0E">
        <w:rPr>
          <w:bCs/>
          <w:sz w:val="28"/>
          <w:szCs w:val="28"/>
          <w:lang w:val="uk-UA"/>
        </w:rPr>
        <w:t>у</w:t>
      </w:r>
      <w:r w:rsidRPr="00B24F0E">
        <w:rPr>
          <w:sz w:val="28"/>
          <w:szCs w:val="28"/>
          <w:lang w:val="uk-UA"/>
        </w:rPr>
        <w:t xml:space="preserve"> виконавчому комітеті Лебединської міської ради</w:t>
      </w:r>
      <w:r w:rsidRPr="00B24F0E">
        <w:rPr>
          <w:rStyle w:val="2"/>
          <w:b w:val="0"/>
          <w:sz w:val="28"/>
          <w:szCs w:val="28"/>
          <w:lang w:val="uk-UA" w:eastAsia="uk-UA"/>
        </w:rPr>
        <w:t xml:space="preserve"> є </w:t>
      </w:r>
      <w:r w:rsidRPr="00B24F0E">
        <w:rPr>
          <w:sz w:val="28"/>
          <w:szCs w:val="28"/>
          <w:lang w:val="uk-UA"/>
        </w:rPr>
        <w:t xml:space="preserve">забезпечення об’єктивного розгляду звернень громадян, задоволення законних вимог заявників, поновлення порушених конституційних прав, недопущення надання неоднозначних, необґрунтованих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 </w:t>
      </w:r>
      <w:r w:rsidRPr="00B24F0E">
        <w:rPr>
          <w:rStyle w:val="2"/>
          <w:b w:val="0"/>
          <w:sz w:val="28"/>
          <w:szCs w:val="28"/>
          <w:lang w:val="uk-UA" w:eastAsia="uk-UA"/>
        </w:rPr>
        <w:t xml:space="preserve">пропозицій, заяв і скарг громадян. </w:t>
      </w:r>
    </w:p>
    <w:p w:rsidR="000323A1" w:rsidRPr="00B24F0E" w:rsidRDefault="000323A1" w:rsidP="000323A1">
      <w:pPr>
        <w:pStyle w:val="a3"/>
        <w:spacing w:before="0" w:beforeAutospacing="0" w:after="0" w:afterAutospacing="0"/>
        <w:ind w:firstLine="567"/>
        <w:jc w:val="both"/>
      </w:pPr>
      <w:r w:rsidRPr="00B24F0E">
        <w:rPr>
          <w:rStyle w:val="2"/>
          <w:b w:val="0"/>
          <w:sz w:val="28"/>
          <w:szCs w:val="28"/>
          <w:lang w:val="uk-UA" w:eastAsia="uk-UA"/>
        </w:rPr>
        <w:t>У загальній кількості звернень, що порушили громадяни у 2022 році, відсутні такі, термін розгляду яких порушений. Проводиться робота щодо недопущення визнання заяв чи скарг громадян необґрунтованими, заявникам роз’яснюється порядок оскарження прийнятих рішень.</w:t>
      </w:r>
    </w:p>
    <w:p w:rsidR="000323A1" w:rsidRPr="00B24F0E" w:rsidRDefault="000323A1" w:rsidP="000323A1">
      <w:pPr>
        <w:pStyle w:val="a3"/>
        <w:shd w:val="clear" w:color="auto" w:fill="FFFFFF"/>
        <w:spacing w:before="0" w:beforeAutospacing="0" w:after="0" w:afterAutospacing="0"/>
        <w:ind w:firstLine="567"/>
        <w:jc w:val="both"/>
        <w:textAlignment w:val="baseline"/>
        <w:rPr>
          <w:sz w:val="28"/>
          <w:szCs w:val="28"/>
          <w:lang w:val="uk-UA"/>
        </w:rPr>
      </w:pPr>
      <w:r w:rsidRPr="00B24F0E">
        <w:rPr>
          <w:sz w:val="28"/>
          <w:szCs w:val="28"/>
          <w:lang w:val="uk-UA"/>
        </w:rPr>
        <w:t xml:space="preserve">Відповідно до Указу Президента України від 24 лютого 2022 року № 64/2022 «Про введення воєнного стану в Україні» (зі змінами), з урахуванням карантинних обмежень, визначених постановами Кабінету Міністрів України від 11 березня 2020 року № 211 «Про запобігання поширенню на території України гострої респіраторної хвороби </w:t>
      </w:r>
      <w:r w:rsidRPr="00B24F0E">
        <w:rPr>
          <w:sz w:val="28"/>
          <w:szCs w:val="28"/>
        </w:rPr>
        <w:t>COVID</w:t>
      </w:r>
      <w:r w:rsidRPr="00B24F0E">
        <w:rPr>
          <w:sz w:val="28"/>
          <w:szCs w:val="28"/>
          <w:lang w:val="uk-UA"/>
        </w:rPr>
        <w:t xml:space="preserve">-19, спричиненої </w:t>
      </w:r>
      <w:proofErr w:type="spellStart"/>
      <w:r w:rsidRPr="00B24F0E">
        <w:rPr>
          <w:sz w:val="28"/>
          <w:szCs w:val="28"/>
          <w:lang w:val="uk-UA"/>
        </w:rPr>
        <w:t>коронавірусом</w:t>
      </w:r>
      <w:proofErr w:type="spellEnd"/>
      <w:r w:rsidRPr="00B24F0E">
        <w:rPr>
          <w:sz w:val="28"/>
          <w:szCs w:val="28"/>
          <w:lang w:val="uk-UA"/>
        </w:rPr>
        <w:t xml:space="preserve"> </w:t>
      </w:r>
      <w:r w:rsidRPr="00B24F0E">
        <w:rPr>
          <w:sz w:val="28"/>
          <w:szCs w:val="28"/>
        </w:rPr>
        <w:t>SARS</w:t>
      </w:r>
      <w:r w:rsidRPr="00B24F0E">
        <w:rPr>
          <w:sz w:val="28"/>
          <w:szCs w:val="28"/>
          <w:lang w:val="uk-UA"/>
        </w:rPr>
        <w:t>-</w:t>
      </w:r>
      <w:proofErr w:type="spellStart"/>
      <w:r w:rsidRPr="00B24F0E">
        <w:rPr>
          <w:sz w:val="28"/>
          <w:szCs w:val="28"/>
        </w:rPr>
        <w:t>CoV</w:t>
      </w:r>
      <w:proofErr w:type="spellEnd"/>
      <w:r w:rsidRPr="00B24F0E">
        <w:rPr>
          <w:sz w:val="28"/>
          <w:szCs w:val="28"/>
          <w:lang w:val="uk-UA"/>
        </w:rPr>
        <w:t xml:space="preserve">-2» (зі змінами) та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B24F0E">
        <w:rPr>
          <w:sz w:val="28"/>
          <w:szCs w:val="28"/>
        </w:rPr>
        <w:t>COVID</w:t>
      </w:r>
      <w:r w:rsidRPr="00B24F0E">
        <w:rPr>
          <w:sz w:val="28"/>
          <w:szCs w:val="28"/>
          <w:lang w:val="uk-UA"/>
        </w:rPr>
        <w:t xml:space="preserve">-19, спричиненої </w:t>
      </w:r>
      <w:proofErr w:type="spellStart"/>
      <w:r w:rsidRPr="00B24F0E">
        <w:rPr>
          <w:sz w:val="28"/>
          <w:szCs w:val="28"/>
          <w:lang w:val="uk-UA"/>
        </w:rPr>
        <w:t>коронавірусом</w:t>
      </w:r>
      <w:proofErr w:type="spellEnd"/>
      <w:r w:rsidRPr="00B24F0E">
        <w:rPr>
          <w:sz w:val="28"/>
          <w:szCs w:val="28"/>
          <w:lang w:val="uk-UA"/>
        </w:rPr>
        <w:t xml:space="preserve"> </w:t>
      </w:r>
      <w:r w:rsidRPr="00B24F0E">
        <w:rPr>
          <w:sz w:val="28"/>
          <w:szCs w:val="28"/>
        </w:rPr>
        <w:t>SARS</w:t>
      </w:r>
      <w:r w:rsidRPr="00B24F0E">
        <w:rPr>
          <w:sz w:val="28"/>
          <w:szCs w:val="28"/>
          <w:lang w:val="uk-UA"/>
        </w:rPr>
        <w:t>-</w:t>
      </w:r>
      <w:proofErr w:type="spellStart"/>
      <w:r w:rsidRPr="00B24F0E">
        <w:rPr>
          <w:sz w:val="28"/>
          <w:szCs w:val="28"/>
        </w:rPr>
        <w:t>CoV</w:t>
      </w:r>
      <w:proofErr w:type="spellEnd"/>
      <w:r w:rsidRPr="00B24F0E">
        <w:rPr>
          <w:sz w:val="28"/>
          <w:szCs w:val="28"/>
          <w:lang w:val="uk-UA"/>
        </w:rPr>
        <w:t>-2» (зі змінами), тимчасово припинено проведення особистого прийому громадян.</w:t>
      </w:r>
    </w:p>
    <w:p w:rsidR="000323A1" w:rsidRPr="00B24F0E" w:rsidRDefault="000323A1" w:rsidP="000323A1">
      <w:pPr>
        <w:ind w:firstLine="567"/>
        <w:jc w:val="both"/>
        <w:rPr>
          <w:sz w:val="28"/>
          <w:szCs w:val="28"/>
          <w:lang w:val="uk-UA"/>
        </w:rPr>
      </w:pPr>
      <w:r w:rsidRPr="00B24F0E">
        <w:rPr>
          <w:sz w:val="28"/>
          <w:szCs w:val="28"/>
          <w:lang w:val="uk-UA"/>
        </w:rPr>
        <w:t xml:space="preserve">Разом з тим, </w:t>
      </w:r>
      <w:r w:rsidRPr="00B24F0E">
        <w:rPr>
          <w:sz w:val="28"/>
          <w:szCs w:val="28"/>
          <w:shd w:val="clear" w:color="auto" w:fill="FFFFFF"/>
          <w:lang w:val="uk-UA"/>
        </w:rPr>
        <w:t xml:space="preserve">громадяни </w:t>
      </w:r>
      <w:r w:rsidRPr="00B24F0E">
        <w:rPr>
          <w:sz w:val="28"/>
          <w:szCs w:val="28"/>
          <w:lang w:val="uk-UA"/>
        </w:rPr>
        <w:t>можуть отримати консультацію у телефонному режимі у робочий час або направити письмове чи електронне звернення. Це право не може бути обмеженим навіть в умовах воєнного та надзвичайного стану (стаття 64 Конституції України).</w:t>
      </w:r>
    </w:p>
    <w:p w:rsidR="000323A1" w:rsidRPr="00B24F0E" w:rsidRDefault="000323A1" w:rsidP="000323A1">
      <w:pPr>
        <w:ind w:firstLine="567"/>
        <w:jc w:val="both"/>
        <w:rPr>
          <w:sz w:val="28"/>
          <w:szCs w:val="28"/>
          <w:lang w:val="uk-UA"/>
        </w:rPr>
      </w:pPr>
      <w:r w:rsidRPr="00B24F0E">
        <w:rPr>
          <w:sz w:val="28"/>
          <w:szCs w:val="28"/>
          <w:lang w:val="uk-UA"/>
        </w:rPr>
        <w:t>У холі для відвідувачів установлена поштова скринька для заяв, скарг та пропозицій.</w:t>
      </w:r>
    </w:p>
    <w:p w:rsidR="000323A1" w:rsidRPr="00B24F0E" w:rsidRDefault="000323A1" w:rsidP="000323A1">
      <w:pPr>
        <w:pStyle w:val="20"/>
        <w:shd w:val="clear" w:color="auto" w:fill="auto"/>
        <w:spacing w:before="0" w:line="322" w:lineRule="exact"/>
        <w:ind w:right="-143" w:firstLine="567"/>
        <w:jc w:val="both"/>
        <w:rPr>
          <w:rFonts w:ascii="Times New Roman" w:hAnsi="Times New Roman" w:cs="Times New Roman"/>
          <w:b w:val="0"/>
          <w:sz w:val="28"/>
          <w:szCs w:val="28"/>
          <w:shd w:val="clear" w:color="auto" w:fill="FFFFFF"/>
        </w:rPr>
      </w:pPr>
      <w:r w:rsidRPr="00B24F0E">
        <w:rPr>
          <w:rFonts w:ascii="Times New Roman" w:hAnsi="Times New Roman" w:cs="Times New Roman"/>
          <w:b w:val="0"/>
          <w:sz w:val="28"/>
          <w:szCs w:val="28"/>
          <w:shd w:val="clear" w:color="auto" w:fill="FFFFFF"/>
        </w:rPr>
        <w:t xml:space="preserve">За 2022 рік до виконавчого комітету Лебединської міської ради надійшло </w:t>
      </w:r>
      <w:r w:rsidRPr="00B24F0E">
        <w:rPr>
          <w:rFonts w:ascii="Times New Roman" w:hAnsi="Times New Roman" w:cs="Times New Roman"/>
          <w:b w:val="0"/>
          <w:sz w:val="28"/>
          <w:szCs w:val="28"/>
          <w:shd w:val="clear" w:color="auto" w:fill="FFFFFF"/>
        </w:rPr>
        <w:br/>
        <w:t>1 492 звернення (779 за 2021 рік), в яких порушено 1 493 питання (797 за 2021 рік).</w:t>
      </w:r>
    </w:p>
    <w:p w:rsidR="000323A1" w:rsidRPr="00B24F0E" w:rsidRDefault="000323A1" w:rsidP="000323A1">
      <w:pPr>
        <w:pStyle w:val="20"/>
        <w:shd w:val="clear" w:color="auto" w:fill="auto"/>
        <w:spacing w:before="0" w:line="322" w:lineRule="exact"/>
        <w:ind w:right="-143" w:firstLine="567"/>
        <w:jc w:val="both"/>
        <w:rPr>
          <w:rFonts w:ascii="Times New Roman" w:hAnsi="Times New Roman" w:cs="Times New Roman"/>
          <w:b w:val="0"/>
          <w:sz w:val="28"/>
          <w:szCs w:val="28"/>
        </w:rPr>
      </w:pPr>
      <w:r w:rsidRPr="00B24F0E">
        <w:rPr>
          <w:rFonts w:ascii="Times New Roman" w:hAnsi="Times New Roman" w:cs="Times New Roman"/>
          <w:b w:val="0"/>
          <w:sz w:val="28"/>
          <w:szCs w:val="28"/>
          <w:shd w:val="clear" w:color="auto" w:fill="FFFFFF"/>
        </w:rPr>
        <w:t xml:space="preserve">Із загальної кількості звернень 395 надійшло через Сумський обласний контактний центр. </w:t>
      </w:r>
      <w:r w:rsidRPr="00B24F0E">
        <w:rPr>
          <w:rFonts w:ascii="Times New Roman" w:hAnsi="Times New Roman" w:cs="Times New Roman"/>
          <w:b w:val="0"/>
          <w:sz w:val="28"/>
          <w:szCs w:val="28"/>
        </w:rPr>
        <w:t>За звітний період отримано 48 колективних звернень, повторних звернень не надходило. Питання, що порушувалися у колективних зверненнях, здебільшого стосувалися житлово-комунального господарства.</w:t>
      </w:r>
    </w:p>
    <w:p w:rsidR="000323A1" w:rsidRPr="00B24F0E" w:rsidRDefault="000323A1" w:rsidP="000323A1">
      <w:pPr>
        <w:tabs>
          <w:tab w:val="left" w:pos="0"/>
        </w:tabs>
        <w:ind w:firstLine="567"/>
        <w:jc w:val="both"/>
        <w:rPr>
          <w:sz w:val="28"/>
          <w:szCs w:val="28"/>
          <w:lang w:val="uk-UA"/>
        </w:rPr>
      </w:pPr>
      <w:r w:rsidRPr="00B24F0E">
        <w:rPr>
          <w:sz w:val="28"/>
          <w:szCs w:val="28"/>
          <w:lang w:val="uk-UA"/>
        </w:rPr>
        <w:t xml:space="preserve">Від органів влади вищого рівня (Сумська обласна державна адміністрація) надійшло 13 звернень, в яких порушено 13 питань. </w:t>
      </w:r>
    </w:p>
    <w:p w:rsidR="000323A1" w:rsidRPr="00B24F0E" w:rsidRDefault="000323A1" w:rsidP="000323A1">
      <w:pPr>
        <w:widowControl w:val="0"/>
        <w:shd w:val="clear" w:color="auto" w:fill="FFFFFF"/>
        <w:ind w:firstLine="567"/>
        <w:jc w:val="both"/>
        <w:rPr>
          <w:sz w:val="28"/>
          <w:szCs w:val="28"/>
          <w:lang w:val="uk-UA"/>
        </w:rPr>
      </w:pPr>
      <w:r w:rsidRPr="00B24F0E">
        <w:rPr>
          <w:sz w:val="28"/>
          <w:szCs w:val="28"/>
          <w:lang w:val="uk-UA"/>
        </w:rPr>
        <w:t>Приділяється особлива увага зверненням від найменш захищених категорій населення, зокрема внутрішньо переміщених осіб, які втратили свої домівки, майно та роботу; громадян похилого віку; осіб, які потрапили у складні життєві обставини через війну; багатодітних сімей та інші.</w:t>
      </w:r>
    </w:p>
    <w:p w:rsidR="000323A1" w:rsidRPr="00B24F0E" w:rsidRDefault="000323A1" w:rsidP="000323A1">
      <w:pPr>
        <w:pStyle w:val="a3"/>
        <w:spacing w:before="0" w:beforeAutospacing="0" w:after="0" w:afterAutospacing="0"/>
        <w:ind w:firstLine="567"/>
        <w:jc w:val="both"/>
        <w:rPr>
          <w:rStyle w:val="2"/>
          <w:b w:val="0"/>
          <w:sz w:val="28"/>
          <w:szCs w:val="28"/>
          <w:lang w:val="uk-UA"/>
        </w:rPr>
      </w:pPr>
      <w:r w:rsidRPr="00B24F0E">
        <w:rPr>
          <w:rStyle w:val="2"/>
          <w:b w:val="0"/>
          <w:sz w:val="28"/>
          <w:szCs w:val="28"/>
          <w:lang w:val="uk-UA"/>
        </w:rPr>
        <w:lastRenderedPageBreak/>
        <w:t xml:space="preserve">Із загальної кількості звернень, які жителі порушили до керівництва 1 192 – вирішено позитивно (80,9%), 21 – перебуває на розгляді, на решту надані ґрунтовні роз’яснення. </w:t>
      </w:r>
    </w:p>
    <w:p w:rsidR="000323A1" w:rsidRPr="00B24F0E" w:rsidRDefault="000323A1" w:rsidP="000323A1">
      <w:pPr>
        <w:pStyle w:val="a3"/>
        <w:spacing w:before="0" w:beforeAutospacing="0" w:after="0" w:afterAutospacing="0"/>
        <w:ind w:firstLine="567"/>
        <w:jc w:val="both"/>
        <w:rPr>
          <w:rStyle w:val="2"/>
          <w:b w:val="0"/>
          <w:sz w:val="28"/>
          <w:szCs w:val="28"/>
          <w:lang w:val="uk-UA"/>
        </w:rPr>
      </w:pPr>
      <w:r w:rsidRPr="00B24F0E">
        <w:rPr>
          <w:sz w:val="28"/>
          <w:szCs w:val="28"/>
          <w:lang w:val="uk-UA"/>
        </w:rPr>
        <w:t xml:space="preserve">За характером питань, порушених громадянами у своїх зверненнях, чільне місце посідали питання соціального захисту – 798 (53,4%), </w:t>
      </w:r>
      <w:r w:rsidRPr="00B24F0E">
        <w:rPr>
          <w:spacing w:val="-4"/>
          <w:sz w:val="28"/>
          <w:szCs w:val="28"/>
          <w:lang w:val="uk-UA"/>
        </w:rPr>
        <w:t xml:space="preserve">житлової політики – 361 (24,1%), </w:t>
      </w:r>
      <w:r w:rsidRPr="00B24F0E">
        <w:rPr>
          <w:sz w:val="28"/>
          <w:szCs w:val="28"/>
          <w:lang w:val="uk-UA"/>
        </w:rPr>
        <w:t xml:space="preserve">комунального </w:t>
      </w:r>
      <w:r w:rsidRPr="00B24F0E">
        <w:rPr>
          <w:spacing w:val="-4"/>
          <w:sz w:val="28"/>
          <w:szCs w:val="28"/>
          <w:lang w:val="uk-UA"/>
        </w:rPr>
        <w:t>господарства</w:t>
      </w:r>
      <w:r w:rsidRPr="00B24F0E">
        <w:rPr>
          <w:i/>
          <w:spacing w:val="-4"/>
          <w:sz w:val="28"/>
          <w:szCs w:val="28"/>
          <w:lang w:val="uk-UA"/>
        </w:rPr>
        <w:t xml:space="preserve"> </w:t>
      </w:r>
      <w:r w:rsidRPr="00B24F0E">
        <w:rPr>
          <w:spacing w:val="-4"/>
          <w:sz w:val="28"/>
          <w:szCs w:val="28"/>
          <w:lang w:val="uk-UA"/>
        </w:rPr>
        <w:t xml:space="preserve">– 187 (12,5%), </w:t>
      </w:r>
      <w:r w:rsidRPr="00B24F0E">
        <w:rPr>
          <w:sz w:val="28"/>
          <w:szCs w:val="28"/>
          <w:lang w:val="uk-UA"/>
        </w:rPr>
        <w:t>тощо.</w:t>
      </w:r>
    </w:p>
    <w:p w:rsidR="000323A1" w:rsidRPr="00B24F0E" w:rsidRDefault="000323A1" w:rsidP="000323A1">
      <w:pPr>
        <w:autoSpaceDE w:val="0"/>
        <w:autoSpaceDN w:val="0"/>
        <w:adjustRightInd w:val="0"/>
        <w:ind w:firstLine="567"/>
        <w:jc w:val="both"/>
        <w:rPr>
          <w:color w:val="FF0000"/>
          <w:lang w:val="uk-UA"/>
        </w:rPr>
      </w:pPr>
      <w:r w:rsidRPr="00B24F0E">
        <w:rPr>
          <w:sz w:val="28"/>
          <w:szCs w:val="28"/>
          <w:lang w:val="uk-UA"/>
        </w:rPr>
        <w:t xml:space="preserve">За результатами розгляду звернень громадян </w:t>
      </w:r>
      <w:r w:rsidRPr="00B24F0E">
        <w:rPr>
          <w:rFonts w:eastAsiaTheme="minorHAnsi"/>
          <w:sz w:val="28"/>
          <w:szCs w:val="28"/>
          <w:lang w:val="uk-UA" w:eastAsia="en-US"/>
        </w:rPr>
        <w:t xml:space="preserve">проведено обстеження житла, зруйнованого внаслідок надзвичайної ситуації воєнного характеру, надано матеріальну та гуманітарну допомогу </w:t>
      </w:r>
      <w:r w:rsidRPr="00B24F0E">
        <w:rPr>
          <w:sz w:val="28"/>
          <w:szCs w:val="28"/>
          <w:lang w:val="uk-UA"/>
        </w:rPr>
        <w:t>вразливим категоріям населення</w:t>
      </w:r>
      <w:r w:rsidRPr="00B24F0E">
        <w:rPr>
          <w:color w:val="FF0000"/>
          <w:sz w:val="28"/>
          <w:szCs w:val="28"/>
          <w:lang w:val="uk-UA"/>
        </w:rPr>
        <w:t xml:space="preserve">, </w:t>
      </w:r>
      <w:r w:rsidRPr="00B24F0E">
        <w:rPr>
          <w:sz w:val="28"/>
          <w:szCs w:val="28"/>
          <w:lang w:val="uk-UA"/>
        </w:rPr>
        <w:t xml:space="preserve">громадян, житло яких зруйноване внаслідок збройної агресії, забезпечено будівельними матеріалами для його відновлення, проведений ремонт колодязів та </w:t>
      </w:r>
      <w:proofErr w:type="spellStart"/>
      <w:r w:rsidRPr="00B24F0E">
        <w:rPr>
          <w:sz w:val="28"/>
          <w:szCs w:val="28"/>
          <w:lang w:val="uk-UA"/>
        </w:rPr>
        <w:t>грейдерування</w:t>
      </w:r>
      <w:proofErr w:type="spellEnd"/>
      <w:r w:rsidRPr="00B24F0E">
        <w:rPr>
          <w:sz w:val="28"/>
          <w:szCs w:val="28"/>
          <w:lang w:val="uk-UA"/>
        </w:rPr>
        <w:t xml:space="preserve"> вулиць територіальної громади.</w:t>
      </w:r>
      <w:r w:rsidRPr="00B24F0E">
        <w:rPr>
          <w:color w:val="FF0000"/>
          <w:sz w:val="28"/>
          <w:szCs w:val="28"/>
          <w:lang w:val="uk-UA"/>
        </w:rPr>
        <w:t xml:space="preserve"> </w:t>
      </w:r>
    </w:p>
    <w:p w:rsidR="000323A1" w:rsidRPr="00B24F0E" w:rsidRDefault="000323A1" w:rsidP="000323A1">
      <w:pPr>
        <w:autoSpaceDE w:val="0"/>
        <w:autoSpaceDN w:val="0"/>
        <w:adjustRightInd w:val="0"/>
        <w:ind w:firstLine="567"/>
        <w:jc w:val="both"/>
        <w:rPr>
          <w:sz w:val="28"/>
          <w:szCs w:val="28"/>
          <w:lang w:val="uk-UA"/>
        </w:rPr>
      </w:pPr>
      <w:r w:rsidRPr="00B24F0E">
        <w:rPr>
          <w:sz w:val="28"/>
          <w:szCs w:val="28"/>
          <w:lang w:val="uk-UA"/>
        </w:rPr>
        <w:t>Матеріальної допомоги на лікування надано на загальну суму 3 833 600 гривень. Разом з тим, продовжують перебувати на довгостроковому контролі питання щодо ремонту колодязів, благоустрою території, вирішення яких потребує настання сприятливих погодних умов.</w:t>
      </w:r>
    </w:p>
    <w:p w:rsidR="000323A1" w:rsidRPr="00B24F0E" w:rsidRDefault="000323A1" w:rsidP="000323A1">
      <w:pPr>
        <w:ind w:firstLine="567"/>
        <w:jc w:val="both"/>
        <w:rPr>
          <w:rStyle w:val="21"/>
          <w:b w:val="0"/>
          <w:lang w:eastAsia="uk-UA"/>
        </w:rPr>
      </w:pPr>
      <w:r w:rsidRPr="00B24F0E">
        <w:rPr>
          <w:rStyle w:val="21"/>
          <w:b w:val="0"/>
          <w:lang w:val="uk-UA" w:eastAsia="uk-UA"/>
        </w:rPr>
        <w:t>За звітний період надійшло 35 електронних звернень, які розглянуті відповідно до вимог чинного законодавства.</w:t>
      </w:r>
    </w:p>
    <w:p w:rsidR="000323A1" w:rsidRPr="00B24F0E" w:rsidRDefault="000323A1" w:rsidP="000323A1">
      <w:pPr>
        <w:tabs>
          <w:tab w:val="left" w:pos="720"/>
        </w:tabs>
        <w:ind w:firstLine="720"/>
        <w:jc w:val="both"/>
      </w:pPr>
      <w:r w:rsidRPr="00B24F0E">
        <w:rPr>
          <w:sz w:val="28"/>
          <w:szCs w:val="28"/>
          <w:lang w:val="uk-UA"/>
        </w:rPr>
        <w:t>Станом на 01.01.2023 до виконавчого комітету Лебединської міської ради надійшло три петиції, дві з яких не були підтримані і розглядалися, як звернення відповідно до Закону України «Про звернення громадян», на одну триває збір підписів.</w:t>
      </w:r>
    </w:p>
    <w:p w:rsidR="000323A1" w:rsidRPr="00B24F0E" w:rsidRDefault="000323A1" w:rsidP="000323A1">
      <w:pPr>
        <w:pStyle w:val="20"/>
        <w:shd w:val="clear" w:color="auto" w:fill="auto"/>
        <w:spacing w:before="0" w:line="322" w:lineRule="exact"/>
        <w:ind w:firstLine="567"/>
        <w:jc w:val="both"/>
        <w:rPr>
          <w:rStyle w:val="2"/>
          <w:rFonts w:ascii="Times New Roman" w:hAnsi="Times New Roman" w:cs="Times New Roman"/>
          <w:sz w:val="28"/>
          <w:szCs w:val="28"/>
          <w:lang w:eastAsia="uk-UA"/>
        </w:rPr>
      </w:pPr>
      <w:r w:rsidRPr="00B24F0E">
        <w:rPr>
          <w:rFonts w:ascii="Times New Roman" w:hAnsi="Times New Roman" w:cs="Times New Roman"/>
          <w:b w:val="0"/>
          <w:sz w:val="28"/>
          <w:szCs w:val="28"/>
        </w:rPr>
        <w:t xml:space="preserve">На офіційному </w:t>
      </w:r>
      <w:proofErr w:type="spellStart"/>
      <w:r w:rsidRPr="00B24F0E">
        <w:rPr>
          <w:rFonts w:ascii="Times New Roman" w:hAnsi="Times New Roman" w:cs="Times New Roman"/>
          <w:b w:val="0"/>
          <w:sz w:val="28"/>
          <w:szCs w:val="28"/>
        </w:rPr>
        <w:t>вебсайті</w:t>
      </w:r>
      <w:proofErr w:type="spellEnd"/>
      <w:r w:rsidRPr="00B24F0E">
        <w:rPr>
          <w:rFonts w:ascii="Times New Roman" w:hAnsi="Times New Roman" w:cs="Times New Roman"/>
          <w:b w:val="0"/>
          <w:sz w:val="28"/>
          <w:szCs w:val="28"/>
        </w:rPr>
        <w:t xml:space="preserve"> </w:t>
      </w:r>
      <w:r w:rsidRPr="00B24F0E">
        <w:rPr>
          <w:rStyle w:val="2"/>
          <w:rFonts w:ascii="Times New Roman" w:hAnsi="Times New Roman" w:cs="Times New Roman"/>
          <w:sz w:val="28"/>
          <w:szCs w:val="28"/>
          <w:lang w:eastAsia="uk-UA"/>
        </w:rPr>
        <w:t xml:space="preserve">Лебединської міської ради </w:t>
      </w:r>
      <w:r w:rsidRPr="00B24F0E">
        <w:rPr>
          <w:rFonts w:ascii="Times New Roman" w:hAnsi="Times New Roman" w:cs="Times New Roman"/>
          <w:b w:val="0"/>
          <w:sz w:val="28"/>
          <w:szCs w:val="28"/>
        </w:rPr>
        <w:t xml:space="preserve">розміщена інформація щодо порядку подання електронних звернень громадян. У розділі «Звернення громадян» розміщено зразки та вимоги до написання звернень, роз’яснення з </w:t>
      </w:r>
      <w:bookmarkStart w:id="0" w:name="_GoBack"/>
      <w:bookmarkEnd w:id="0"/>
      <w:r w:rsidRPr="00B24F0E">
        <w:rPr>
          <w:rFonts w:ascii="Times New Roman" w:hAnsi="Times New Roman" w:cs="Times New Roman"/>
          <w:b w:val="0"/>
          <w:sz w:val="28"/>
          <w:szCs w:val="28"/>
        </w:rPr>
        <w:t>найбільш актуальних питань, що порушують громадяни тощо.</w:t>
      </w:r>
    </w:p>
    <w:p w:rsidR="000323A1" w:rsidRPr="00B24F0E" w:rsidRDefault="000323A1" w:rsidP="000323A1">
      <w:pPr>
        <w:ind w:firstLine="567"/>
        <w:jc w:val="both"/>
        <w:rPr>
          <w:rStyle w:val="2"/>
          <w:b w:val="0"/>
          <w:sz w:val="28"/>
          <w:szCs w:val="28"/>
          <w:lang w:val="uk-UA" w:eastAsia="uk-UA"/>
        </w:rPr>
      </w:pPr>
      <w:r w:rsidRPr="00B24F0E">
        <w:rPr>
          <w:rStyle w:val="2"/>
          <w:b w:val="0"/>
          <w:sz w:val="28"/>
          <w:szCs w:val="28"/>
          <w:lang w:val="uk-UA" w:eastAsia="uk-UA"/>
        </w:rPr>
        <w:t>Вживаються заходи, спрямовані на поліпшення інформованості населення про стан роботи зі зверненнями громадян та надання правової допомоги з цих питань. За 2022 року надано безоплатну первинну правову допомогу 17 громадянам.</w:t>
      </w:r>
    </w:p>
    <w:p w:rsidR="000323A1" w:rsidRPr="00B24F0E" w:rsidRDefault="000323A1" w:rsidP="000323A1">
      <w:pPr>
        <w:pStyle w:val="a9"/>
        <w:ind w:firstLine="567"/>
        <w:jc w:val="both"/>
        <w:rPr>
          <w:rFonts w:ascii="Times New Roman" w:hAnsi="Times New Roman"/>
          <w:lang w:val="uk-UA"/>
        </w:rPr>
      </w:pPr>
      <w:r w:rsidRPr="00B24F0E">
        <w:rPr>
          <w:rFonts w:ascii="Times New Roman" w:hAnsi="Times New Roman"/>
          <w:sz w:val="28"/>
          <w:szCs w:val="28"/>
          <w:lang w:val="uk-UA"/>
        </w:rPr>
        <w:t>Діяльність виконавчого комітету Лебединської міської ради спрямована на об’єктивний, всебічний розгляд звернень громадян, дотримання термінів їх виконання та вирішення порушених у зверненнях питань.</w:t>
      </w:r>
    </w:p>
    <w:p w:rsidR="000323A1" w:rsidRPr="00B24F0E" w:rsidRDefault="000323A1" w:rsidP="000323A1">
      <w:pPr>
        <w:tabs>
          <w:tab w:val="left" w:pos="7088"/>
        </w:tabs>
        <w:rPr>
          <w:sz w:val="28"/>
          <w:szCs w:val="28"/>
          <w:lang w:val="uk-UA"/>
        </w:rPr>
      </w:pPr>
    </w:p>
    <w:p w:rsidR="004856B9" w:rsidRPr="00B24F0E" w:rsidRDefault="004856B9" w:rsidP="000323A1">
      <w:pPr>
        <w:rPr>
          <w:lang w:val="uk-UA"/>
        </w:rPr>
      </w:pPr>
    </w:p>
    <w:sectPr w:rsidR="004856B9" w:rsidRPr="00B24F0E" w:rsidSect="000122DB">
      <w:headerReference w:type="default" r:id="rId9"/>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42" w:rsidRDefault="00F24542" w:rsidP="000122DB">
      <w:r>
        <w:separator/>
      </w:r>
    </w:p>
  </w:endnote>
  <w:endnote w:type="continuationSeparator" w:id="0">
    <w:p w:rsidR="00F24542" w:rsidRDefault="00F24542" w:rsidP="0001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42" w:rsidRDefault="00F24542" w:rsidP="000122DB">
      <w:r>
        <w:separator/>
      </w:r>
    </w:p>
  </w:footnote>
  <w:footnote w:type="continuationSeparator" w:id="0">
    <w:p w:rsidR="00F24542" w:rsidRDefault="00F24542" w:rsidP="0001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943"/>
      <w:docPartObj>
        <w:docPartGallery w:val="Page Numbers (Top of Page)"/>
        <w:docPartUnique/>
      </w:docPartObj>
    </w:sdtPr>
    <w:sdtEndPr/>
    <w:sdtContent>
      <w:p w:rsidR="00F20760" w:rsidRDefault="00F20760" w:rsidP="000122DB">
        <w:pPr>
          <w:pStyle w:val="a5"/>
          <w:jc w:val="center"/>
        </w:pPr>
        <w:r>
          <w:rPr>
            <w:lang w:val="uk-UA"/>
          </w:rPr>
          <w:t xml:space="preserve">      </w:t>
        </w:r>
        <w:r>
          <w:rPr>
            <w:lang w:val="uk-UA"/>
          </w:rPr>
          <w:tab/>
          <w:t xml:space="preserve">                                      </w:t>
        </w:r>
        <w:r>
          <w:fldChar w:fldCharType="begin"/>
        </w:r>
        <w:r>
          <w:instrText xml:space="preserve"> PAGE   \* MERGEFORMAT </w:instrText>
        </w:r>
        <w:r>
          <w:fldChar w:fldCharType="separate"/>
        </w:r>
        <w:r w:rsidR="00B24F0E">
          <w:rPr>
            <w:noProof/>
          </w:rPr>
          <w:t>2</w:t>
        </w:r>
        <w:r>
          <w:rPr>
            <w:noProof/>
          </w:rPr>
          <w:fldChar w:fldCharType="end"/>
        </w:r>
        <w:r>
          <w:rPr>
            <w:lang w:val="uk-UA"/>
          </w:rPr>
          <w:t xml:space="preserve">                                    Продовження додатка</w:t>
        </w:r>
      </w:p>
    </w:sdtContent>
  </w:sdt>
  <w:p w:rsidR="00F20760" w:rsidRDefault="00F207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EA6"/>
    <w:multiLevelType w:val="hybridMultilevel"/>
    <w:tmpl w:val="E416CE44"/>
    <w:lvl w:ilvl="0" w:tplc="8C96D870">
      <w:start w:val="1"/>
      <w:numFmt w:val="decimal"/>
      <w:lvlText w:val="%1)"/>
      <w:lvlJc w:val="left"/>
      <w:pPr>
        <w:tabs>
          <w:tab w:val="num" w:pos="1050"/>
        </w:tabs>
        <w:ind w:left="1050" w:hanging="69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9068DD"/>
    <w:multiLevelType w:val="multilevel"/>
    <w:tmpl w:val="7E6216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7FE1"/>
    <w:rsid w:val="000122DB"/>
    <w:rsid w:val="000323A1"/>
    <w:rsid w:val="0003241E"/>
    <w:rsid w:val="0005421D"/>
    <w:rsid w:val="00060882"/>
    <w:rsid w:val="000A33D6"/>
    <w:rsid w:val="000A5447"/>
    <w:rsid w:val="000C2302"/>
    <w:rsid w:val="000D1607"/>
    <w:rsid w:val="000D6FE5"/>
    <w:rsid w:val="000E3BE6"/>
    <w:rsid w:val="000E5135"/>
    <w:rsid w:val="00130F97"/>
    <w:rsid w:val="00137731"/>
    <w:rsid w:val="001577DA"/>
    <w:rsid w:val="00160DD6"/>
    <w:rsid w:val="00181FE8"/>
    <w:rsid w:val="001959E8"/>
    <w:rsid w:val="001A0189"/>
    <w:rsid w:val="001D2F23"/>
    <w:rsid w:val="001D3C3B"/>
    <w:rsid w:val="001F68D6"/>
    <w:rsid w:val="002161F6"/>
    <w:rsid w:val="00217524"/>
    <w:rsid w:val="00254A5D"/>
    <w:rsid w:val="00257B54"/>
    <w:rsid w:val="00257FDB"/>
    <w:rsid w:val="00263BDF"/>
    <w:rsid w:val="00287C5D"/>
    <w:rsid w:val="00294A1F"/>
    <w:rsid w:val="002A2D57"/>
    <w:rsid w:val="002E22B1"/>
    <w:rsid w:val="002F6DD9"/>
    <w:rsid w:val="003005D8"/>
    <w:rsid w:val="003113B9"/>
    <w:rsid w:val="0032052C"/>
    <w:rsid w:val="00333C78"/>
    <w:rsid w:val="0033780B"/>
    <w:rsid w:val="00342CFA"/>
    <w:rsid w:val="00353B7B"/>
    <w:rsid w:val="00377230"/>
    <w:rsid w:val="00377D9A"/>
    <w:rsid w:val="00377E82"/>
    <w:rsid w:val="00381B41"/>
    <w:rsid w:val="003933EF"/>
    <w:rsid w:val="003A0718"/>
    <w:rsid w:val="003A19C3"/>
    <w:rsid w:val="003A53F4"/>
    <w:rsid w:val="003B2D7F"/>
    <w:rsid w:val="003B2F2F"/>
    <w:rsid w:val="003C0156"/>
    <w:rsid w:val="003C5663"/>
    <w:rsid w:val="003D0AC7"/>
    <w:rsid w:val="003D1EFA"/>
    <w:rsid w:val="003E5A57"/>
    <w:rsid w:val="003E6E25"/>
    <w:rsid w:val="003F0D30"/>
    <w:rsid w:val="0040420E"/>
    <w:rsid w:val="00415456"/>
    <w:rsid w:val="004323A6"/>
    <w:rsid w:val="004441BD"/>
    <w:rsid w:val="004531ED"/>
    <w:rsid w:val="0046459A"/>
    <w:rsid w:val="00466122"/>
    <w:rsid w:val="00473363"/>
    <w:rsid w:val="00473EF5"/>
    <w:rsid w:val="00477AF9"/>
    <w:rsid w:val="00482382"/>
    <w:rsid w:val="004856B9"/>
    <w:rsid w:val="0048798F"/>
    <w:rsid w:val="004B0292"/>
    <w:rsid w:val="004B3483"/>
    <w:rsid w:val="004B38D2"/>
    <w:rsid w:val="004C32C8"/>
    <w:rsid w:val="004D4405"/>
    <w:rsid w:val="004E1318"/>
    <w:rsid w:val="004E6D3A"/>
    <w:rsid w:val="00515D2E"/>
    <w:rsid w:val="00516C8D"/>
    <w:rsid w:val="00521646"/>
    <w:rsid w:val="005803A2"/>
    <w:rsid w:val="005A28D0"/>
    <w:rsid w:val="005A31CD"/>
    <w:rsid w:val="005B5E1F"/>
    <w:rsid w:val="005C01B7"/>
    <w:rsid w:val="005C102B"/>
    <w:rsid w:val="005C6454"/>
    <w:rsid w:val="005C663B"/>
    <w:rsid w:val="005E4B23"/>
    <w:rsid w:val="005E61EA"/>
    <w:rsid w:val="005E7F02"/>
    <w:rsid w:val="0060000F"/>
    <w:rsid w:val="00620B14"/>
    <w:rsid w:val="006344C8"/>
    <w:rsid w:val="00635AF0"/>
    <w:rsid w:val="00670C8B"/>
    <w:rsid w:val="006833F0"/>
    <w:rsid w:val="00685101"/>
    <w:rsid w:val="00694C5E"/>
    <w:rsid w:val="006A0C8A"/>
    <w:rsid w:val="006B4CF5"/>
    <w:rsid w:val="006C05E0"/>
    <w:rsid w:val="006E0473"/>
    <w:rsid w:val="006E0E81"/>
    <w:rsid w:val="006F1DB8"/>
    <w:rsid w:val="006F2838"/>
    <w:rsid w:val="0070709D"/>
    <w:rsid w:val="00715ABC"/>
    <w:rsid w:val="0072174B"/>
    <w:rsid w:val="00725A1B"/>
    <w:rsid w:val="007443C4"/>
    <w:rsid w:val="007452DA"/>
    <w:rsid w:val="007474A0"/>
    <w:rsid w:val="00781858"/>
    <w:rsid w:val="00797FD6"/>
    <w:rsid w:val="007B596A"/>
    <w:rsid w:val="007B7D8E"/>
    <w:rsid w:val="007D1CA9"/>
    <w:rsid w:val="00801479"/>
    <w:rsid w:val="00803BE9"/>
    <w:rsid w:val="008061B6"/>
    <w:rsid w:val="008073E8"/>
    <w:rsid w:val="00812ACB"/>
    <w:rsid w:val="008356D9"/>
    <w:rsid w:val="00837FB9"/>
    <w:rsid w:val="00855647"/>
    <w:rsid w:val="00867FE1"/>
    <w:rsid w:val="008700C9"/>
    <w:rsid w:val="008735DB"/>
    <w:rsid w:val="00874E84"/>
    <w:rsid w:val="008752F2"/>
    <w:rsid w:val="008A3B6B"/>
    <w:rsid w:val="008A7C0C"/>
    <w:rsid w:val="008B42CD"/>
    <w:rsid w:val="008C0EDA"/>
    <w:rsid w:val="008C5EEB"/>
    <w:rsid w:val="008D7AF7"/>
    <w:rsid w:val="008F35C7"/>
    <w:rsid w:val="008F6A05"/>
    <w:rsid w:val="00901631"/>
    <w:rsid w:val="00907050"/>
    <w:rsid w:val="0093117D"/>
    <w:rsid w:val="00942BF7"/>
    <w:rsid w:val="0095476E"/>
    <w:rsid w:val="009A5EE8"/>
    <w:rsid w:val="009F19FB"/>
    <w:rsid w:val="00A049A5"/>
    <w:rsid w:val="00A107D0"/>
    <w:rsid w:val="00A10FEA"/>
    <w:rsid w:val="00A15750"/>
    <w:rsid w:val="00A36C74"/>
    <w:rsid w:val="00A4038E"/>
    <w:rsid w:val="00A452E8"/>
    <w:rsid w:val="00A540EE"/>
    <w:rsid w:val="00A57904"/>
    <w:rsid w:val="00A66D1A"/>
    <w:rsid w:val="00A77F73"/>
    <w:rsid w:val="00A857E5"/>
    <w:rsid w:val="00A918F0"/>
    <w:rsid w:val="00AA261D"/>
    <w:rsid w:val="00AC00A5"/>
    <w:rsid w:val="00AD45A8"/>
    <w:rsid w:val="00AD545D"/>
    <w:rsid w:val="00AE6252"/>
    <w:rsid w:val="00B1251A"/>
    <w:rsid w:val="00B17573"/>
    <w:rsid w:val="00B24F0E"/>
    <w:rsid w:val="00B458CA"/>
    <w:rsid w:val="00B5147A"/>
    <w:rsid w:val="00B55A2C"/>
    <w:rsid w:val="00B67F78"/>
    <w:rsid w:val="00B84C0C"/>
    <w:rsid w:val="00BB6D67"/>
    <w:rsid w:val="00BE0475"/>
    <w:rsid w:val="00BE475D"/>
    <w:rsid w:val="00BE7FF9"/>
    <w:rsid w:val="00C27E2E"/>
    <w:rsid w:val="00C35809"/>
    <w:rsid w:val="00C3740A"/>
    <w:rsid w:val="00C37C2B"/>
    <w:rsid w:val="00C41FD3"/>
    <w:rsid w:val="00C51454"/>
    <w:rsid w:val="00C711EF"/>
    <w:rsid w:val="00C802B0"/>
    <w:rsid w:val="00C82F25"/>
    <w:rsid w:val="00C91700"/>
    <w:rsid w:val="00CA0E3B"/>
    <w:rsid w:val="00CC4154"/>
    <w:rsid w:val="00CE5B89"/>
    <w:rsid w:val="00CE7348"/>
    <w:rsid w:val="00D27335"/>
    <w:rsid w:val="00D34797"/>
    <w:rsid w:val="00D45057"/>
    <w:rsid w:val="00D57CD5"/>
    <w:rsid w:val="00D713C4"/>
    <w:rsid w:val="00D84E09"/>
    <w:rsid w:val="00DA1F2A"/>
    <w:rsid w:val="00DB5155"/>
    <w:rsid w:val="00DC5F4E"/>
    <w:rsid w:val="00DD0C71"/>
    <w:rsid w:val="00DE271D"/>
    <w:rsid w:val="00DF14A8"/>
    <w:rsid w:val="00E05725"/>
    <w:rsid w:val="00E10B2F"/>
    <w:rsid w:val="00E51C55"/>
    <w:rsid w:val="00E86D30"/>
    <w:rsid w:val="00E97DDC"/>
    <w:rsid w:val="00EC00F8"/>
    <w:rsid w:val="00EC012B"/>
    <w:rsid w:val="00ED3D37"/>
    <w:rsid w:val="00ED413D"/>
    <w:rsid w:val="00ED73AB"/>
    <w:rsid w:val="00ED7E19"/>
    <w:rsid w:val="00EE3587"/>
    <w:rsid w:val="00EF051D"/>
    <w:rsid w:val="00EF1ECE"/>
    <w:rsid w:val="00F20760"/>
    <w:rsid w:val="00F24542"/>
    <w:rsid w:val="00F26267"/>
    <w:rsid w:val="00F36690"/>
    <w:rsid w:val="00F37BE6"/>
    <w:rsid w:val="00F555C9"/>
    <w:rsid w:val="00F66DF0"/>
    <w:rsid w:val="00F80D1A"/>
    <w:rsid w:val="00F82DD6"/>
    <w:rsid w:val="00F93386"/>
    <w:rsid w:val="00FA2C42"/>
    <w:rsid w:val="00FB5F5F"/>
    <w:rsid w:val="00FC0D9A"/>
    <w:rsid w:val="00FC6F7F"/>
    <w:rsid w:val="00FD6FB7"/>
    <w:rsid w:val="00FE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5E1F"/>
    <w:pPr>
      <w:spacing w:before="100" w:beforeAutospacing="1" w:after="100" w:afterAutospacing="1"/>
    </w:pPr>
  </w:style>
  <w:style w:type="character" w:styleId="a4">
    <w:name w:val="Strong"/>
    <w:basedOn w:val="a0"/>
    <w:qFormat/>
    <w:rsid w:val="005B5E1F"/>
    <w:rPr>
      <w:b/>
      <w:bCs/>
    </w:rPr>
  </w:style>
  <w:style w:type="paragraph" w:styleId="a5">
    <w:name w:val="header"/>
    <w:basedOn w:val="a"/>
    <w:link w:val="a6"/>
    <w:uiPriority w:val="99"/>
    <w:unhideWhenUsed/>
    <w:rsid w:val="000122DB"/>
    <w:pPr>
      <w:tabs>
        <w:tab w:val="center" w:pos="4677"/>
        <w:tab w:val="right" w:pos="9355"/>
      </w:tabs>
    </w:pPr>
  </w:style>
  <w:style w:type="character" w:customStyle="1" w:styleId="a6">
    <w:name w:val="Верхний колонтитул Знак"/>
    <w:basedOn w:val="a0"/>
    <w:link w:val="a5"/>
    <w:uiPriority w:val="99"/>
    <w:rsid w:val="000122DB"/>
    <w:rPr>
      <w:rFonts w:ascii="Times New Roman" w:eastAsia="Times New Roman" w:hAnsi="Times New Roman" w:cs="Times New Roman"/>
      <w:sz w:val="24"/>
      <w:szCs w:val="24"/>
      <w:lang w:val="ru-RU" w:eastAsia="ru-RU"/>
    </w:rPr>
  </w:style>
  <w:style w:type="paragraph" w:styleId="a7">
    <w:name w:val="footer"/>
    <w:basedOn w:val="a"/>
    <w:link w:val="a8"/>
    <w:unhideWhenUsed/>
    <w:rsid w:val="000122DB"/>
    <w:pPr>
      <w:tabs>
        <w:tab w:val="center" w:pos="4677"/>
        <w:tab w:val="right" w:pos="9355"/>
      </w:tabs>
    </w:pPr>
  </w:style>
  <w:style w:type="character" w:customStyle="1" w:styleId="a8">
    <w:name w:val="Нижний колонтитул Знак"/>
    <w:basedOn w:val="a0"/>
    <w:link w:val="a7"/>
    <w:rsid w:val="000122DB"/>
    <w:rPr>
      <w:rFonts w:ascii="Times New Roman" w:eastAsia="Times New Roman" w:hAnsi="Times New Roman" w:cs="Times New Roman"/>
      <w:sz w:val="24"/>
      <w:szCs w:val="24"/>
      <w:lang w:val="ru-RU" w:eastAsia="ru-RU"/>
    </w:rPr>
  </w:style>
  <w:style w:type="paragraph" w:styleId="a9">
    <w:name w:val="No Spacing"/>
    <w:qFormat/>
    <w:rsid w:val="00342CFA"/>
    <w:pPr>
      <w:spacing w:after="0" w:line="240" w:lineRule="auto"/>
    </w:pPr>
    <w:rPr>
      <w:rFonts w:ascii="Calibri" w:eastAsia="Times New Roman" w:hAnsi="Calibri" w:cs="Times New Roman"/>
      <w:lang w:val="ru-RU"/>
    </w:rPr>
  </w:style>
  <w:style w:type="paragraph" w:styleId="aa">
    <w:name w:val="Balloon Text"/>
    <w:basedOn w:val="a"/>
    <w:link w:val="ab"/>
    <w:uiPriority w:val="99"/>
    <w:semiHidden/>
    <w:unhideWhenUsed/>
    <w:rsid w:val="00715ABC"/>
    <w:rPr>
      <w:rFonts w:ascii="Segoe UI" w:hAnsi="Segoe UI" w:cs="Segoe UI"/>
      <w:sz w:val="18"/>
      <w:szCs w:val="18"/>
    </w:rPr>
  </w:style>
  <w:style w:type="character" w:customStyle="1" w:styleId="ab">
    <w:name w:val="Текст выноски Знак"/>
    <w:basedOn w:val="a0"/>
    <w:link w:val="aa"/>
    <w:uiPriority w:val="99"/>
    <w:semiHidden/>
    <w:rsid w:val="00715ABC"/>
    <w:rPr>
      <w:rFonts w:ascii="Segoe UI" w:eastAsia="Times New Roman" w:hAnsi="Segoe UI" w:cs="Segoe UI"/>
      <w:sz w:val="18"/>
      <w:szCs w:val="18"/>
      <w:lang w:val="ru-RU" w:eastAsia="ru-RU"/>
    </w:rPr>
  </w:style>
  <w:style w:type="character" w:customStyle="1" w:styleId="2">
    <w:name w:val="Основной текст (2)_"/>
    <w:link w:val="20"/>
    <w:uiPriority w:val="99"/>
    <w:rsid w:val="007452DA"/>
    <w:rPr>
      <w:b/>
      <w:bCs/>
      <w:spacing w:val="1"/>
      <w:sz w:val="26"/>
      <w:szCs w:val="26"/>
      <w:shd w:val="clear" w:color="auto" w:fill="FFFFFF"/>
    </w:rPr>
  </w:style>
  <w:style w:type="paragraph" w:customStyle="1" w:styleId="20">
    <w:name w:val="Основной текст (2)"/>
    <w:basedOn w:val="a"/>
    <w:link w:val="2"/>
    <w:uiPriority w:val="99"/>
    <w:rsid w:val="007452DA"/>
    <w:pPr>
      <w:widowControl w:val="0"/>
      <w:shd w:val="clear" w:color="auto" w:fill="FFFFFF"/>
      <w:spacing w:before="240" w:line="398" w:lineRule="exact"/>
      <w:jc w:val="right"/>
    </w:pPr>
    <w:rPr>
      <w:rFonts w:asciiTheme="minorHAnsi" w:eastAsiaTheme="minorHAnsi" w:hAnsiTheme="minorHAnsi" w:cstheme="minorBidi"/>
      <w:b/>
      <w:bCs/>
      <w:spacing w:val="1"/>
      <w:sz w:val="26"/>
      <w:szCs w:val="26"/>
      <w:lang w:val="uk-UA" w:eastAsia="en-US"/>
    </w:rPr>
  </w:style>
  <w:style w:type="character" w:customStyle="1" w:styleId="2Corbel">
    <w:name w:val="Основной текст (2) + Corbel"/>
    <w:aliases w:val="13 pt"/>
    <w:rsid w:val="007452DA"/>
    <w:rPr>
      <w:rFonts w:ascii="Corbel" w:hAnsi="Corbel" w:cs="Corbel"/>
      <w:sz w:val="26"/>
      <w:szCs w:val="26"/>
      <w:shd w:val="clear" w:color="auto" w:fill="FFFFFF"/>
    </w:rPr>
  </w:style>
  <w:style w:type="character" w:customStyle="1" w:styleId="21">
    <w:name w:val="Основной текст (2) + Полужирный"/>
    <w:rsid w:val="00DD0C71"/>
    <w:rPr>
      <w:b/>
      <w:b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2685">
      <w:bodyDiv w:val="1"/>
      <w:marLeft w:val="0"/>
      <w:marRight w:val="0"/>
      <w:marTop w:val="0"/>
      <w:marBottom w:val="0"/>
      <w:divBdr>
        <w:top w:val="none" w:sz="0" w:space="0" w:color="auto"/>
        <w:left w:val="none" w:sz="0" w:space="0" w:color="auto"/>
        <w:bottom w:val="none" w:sz="0" w:space="0" w:color="auto"/>
        <w:right w:val="none" w:sz="0" w:space="0" w:color="auto"/>
      </w:divBdr>
    </w:div>
    <w:div w:id="1741907749">
      <w:bodyDiv w:val="1"/>
      <w:marLeft w:val="0"/>
      <w:marRight w:val="0"/>
      <w:marTop w:val="0"/>
      <w:marBottom w:val="0"/>
      <w:divBdr>
        <w:top w:val="none" w:sz="0" w:space="0" w:color="auto"/>
        <w:left w:val="none" w:sz="0" w:space="0" w:color="auto"/>
        <w:bottom w:val="none" w:sz="0" w:space="0" w:color="auto"/>
        <w:right w:val="none" w:sz="0" w:space="0" w:color="auto"/>
      </w:divBdr>
    </w:div>
    <w:div w:id="20224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B2CD-855E-43DB-A2F3-D3EB15C3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Lyuda</cp:lastModifiedBy>
  <cp:revision>51</cp:revision>
  <cp:lastPrinted>2023-01-17T11:01:00Z</cp:lastPrinted>
  <dcterms:created xsi:type="dcterms:W3CDTF">2022-07-11T07:34:00Z</dcterms:created>
  <dcterms:modified xsi:type="dcterms:W3CDTF">2023-01-23T12:52:00Z</dcterms:modified>
</cp:coreProperties>
</file>